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DB0B" w14:textId="49BCC4F7" w:rsidR="00014B5A" w:rsidRDefault="003A729D" w:rsidP="003A729D">
      <w:pPr>
        <w:pStyle w:val="Titel"/>
        <w:jc w:val="center"/>
      </w:pPr>
      <w:r>
        <w:t>Miljømæssige konsekvenser</w:t>
      </w:r>
      <w:r w:rsidR="00EF5A0A">
        <w:t xml:space="preserve"> </w:t>
      </w:r>
      <w:r w:rsidR="00EF5A0A" w:rsidRPr="00EF5A0A">
        <w:t>ved</w:t>
      </w:r>
      <w:r w:rsidR="00EF5A0A">
        <w:t xml:space="preserve"> </w:t>
      </w:r>
      <w:r w:rsidR="00EF5A0A" w:rsidRPr="00EF5A0A">
        <w:t>etablering af energianlæg ved Overgaard og Sødring</w:t>
      </w:r>
    </w:p>
    <w:p w14:paraId="576A2685" w14:textId="77777777" w:rsidR="003A729D" w:rsidRDefault="003A729D" w:rsidP="00014B5A">
      <w:pPr>
        <w:rPr>
          <w:rStyle w:val="Kraftigfremhvning"/>
          <w:i w:val="0"/>
          <w:iCs w:val="0"/>
          <w:color w:val="auto"/>
          <w:sz w:val="24"/>
          <w:szCs w:val="24"/>
        </w:rPr>
      </w:pPr>
    </w:p>
    <w:p w14:paraId="58B7F040" w14:textId="2551D077" w:rsidR="003A729D" w:rsidRPr="003A729D" w:rsidRDefault="003A729D" w:rsidP="00014B5A">
      <w:pPr>
        <w:rPr>
          <w:rStyle w:val="Kraftigfremhvning"/>
          <w:i w:val="0"/>
          <w:iCs w:val="0"/>
          <w:color w:val="auto"/>
          <w:sz w:val="24"/>
          <w:szCs w:val="24"/>
        </w:rPr>
      </w:pPr>
      <w:r w:rsidRPr="003A729D">
        <w:rPr>
          <w:rStyle w:val="Kraftigfremhvning"/>
          <w:i w:val="0"/>
          <w:iCs w:val="0"/>
          <w:color w:val="auto"/>
          <w:sz w:val="24"/>
          <w:szCs w:val="24"/>
        </w:rPr>
        <w:t>Jeg skal hermed udtrykke min dybeste bekymring for nærområdet og de miljømæssige konsekvenser, projektet kan medføre</w:t>
      </w:r>
      <w:r w:rsidR="00EF5A0A">
        <w:rPr>
          <w:rStyle w:val="Kraftigfremhvning"/>
          <w:i w:val="0"/>
          <w:iCs w:val="0"/>
          <w:color w:val="auto"/>
          <w:sz w:val="24"/>
          <w:szCs w:val="24"/>
        </w:rPr>
        <w:t xml:space="preserve">, jf. overskrifterne herunder. </w:t>
      </w:r>
    </w:p>
    <w:p w14:paraId="4F0DFC41" w14:textId="77A0FA4D" w:rsidR="00014B5A" w:rsidRPr="00205281" w:rsidRDefault="00014B5A" w:rsidP="00014B5A">
      <w:pPr>
        <w:rPr>
          <w:rStyle w:val="Kraftigfremhvning"/>
          <w:b/>
          <w:bCs/>
          <w:i w:val="0"/>
          <w:iCs w:val="0"/>
          <w:sz w:val="24"/>
          <w:szCs w:val="24"/>
        </w:rPr>
      </w:pPr>
      <w:r w:rsidRPr="00205281">
        <w:rPr>
          <w:rStyle w:val="Kraftigfremhvning"/>
          <w:b/>
          <w:bCs/>
          <w:i w:val="0"/>
          <w:iCs w:val="0"/>
          <w:sz w:val="24"/>
          <w:szCs w:val="24"/>
        </w:rPr>
        <w:t xml:space="preserve">Mulig forurening </w:t>
      </w:r>
    </w:p>
    <w:p w14:paraId="6693197C" w14:textId="64F04C08" w:rsidR="00014B5A" w:rsidRDefault="00014B5A" w:rsidP="00014B5A">
      <w:r w:rsidRPr="00721821">
        <w:t>I forbindelse med den seneste høring, udtrykte jeg bekymring for mulig forurening fra solcellerne</w:t>
      </w:r>
      <w:r>
        <w:t xml:space="preserve">, både angående uvishederne omkring kemi i selve solcellerne, samt ved rengøring. Dette under henvisning til en række artikler. Mine bekymringer fremgår af tidligere høringssvar nr. 42. </w:t>
      </w:r>
    </w:p>
    <w:p w14:paraId="34459C04" w14:textId="77777777" w:rsidR="00014B5A" w:rsidRDefault="00014B5A" w:rsidP="00014B5A">
      <w:r>
        <w:t xml:space="preserve">Ved forvaltningens gennemgang af høringssvarene bemærkes det for så vidt angår rengøring solcellerne, at ansøger oplyser, at der ikke anvendes kemi til rengøring af disse. Forvaltningen vurderer derfor på baggrund af ansøgernes oplysninger, at der ikke er væsentlig miljøpåvirkning ved rengøringen. </w:t>
      </w:r>
    </w:p>
    <w:p w14:paraId="6D7F037E" w14:textId="77777777" w:rsidR="00014B5A" w:rsidRDefault="00014B5A" w:rsidP="00014B5A">
      <w:pPr>
        <w:rPr>
          <w:i/>
          <w:iCs/>
        </w:rPr>
      </w:pPr>
      <w:r>
        <w:t xml:space="preserve">Vedrørende skadelige kemiske stoffer i solcellerne, bemærker forvaltningen, at </w:t>
      </w:r>
      <w:r w:rsidRPr="00E82C8E">
        <w:rPr>
          <w:i/>
          <w:iCs/>
        </w:rPr>
        <w:t>”risikoen for udvaskning med miljøfremmede stoffer fra vindmøller og solceller skal beskrives på et overordnet plan”</w:t>
      </w:r>
      <w:r>
        <w:rPr>
          <w:i/>
          <w:iCs/>
        </w:rPr>
        <w:t xml:space="preserve">. </w:t>
      </w:r>
    </w:p>
    <w:p w14:paraId="7ABD65F8" w14:textId="2892A7C5" w:rsidR="00AA1FCC" w:rsidRPr="00AA1FCC" w:rsidRDefault="00FC713D" w:rsidP="00FC713D">
      <w:pPr>
        <w:rPr>
          <w:i/>
          <w:iCs/>
        </w:rPr>
      </w:pPr>
      <w:r>
        <w:rPr>
          <w:i/>
          <w:iCs/>
        </w:rPr>
        <w:t>Vindmøllerne</w:t>
      </w:r>
    </w:p>
    <w:p w14:paraId="67FDB913" w14:textId="77777777" w:rsidR="00AA1FCC" w:rsidRPr="00AA1FCC" w:rsidRDefault="00AA1FCC" w:rsidP="00AA1FCC">
      <w:r w:rsidRPr="00AA1FCC">
        <w:t>Det er dokumenteret, at BPA anvendes til at styrke og beskytte vindmøllevingerne. BPA er et hormonforstyrrende stof med alvorlige sundheds- og miljømæssige konsekvenser.</w:t>
      </w:r>
    </w:p>
    <w:p w14:paraId="79CA7BD6" w14:textId="10687C7E" w:rsidR="00AA1FCC" w:rsidRDefault="00AA1FCC" w:rsidP="00FC713D">
      <w:r w:rsidRPr="00AA1FCC">
        <w:t>Ved almindelig slitage af vingerne, frigives små partikler. Disse partikler spredes til jord og vandmiljø - også over store områder, ved kraftig blæst og storm. Der eroderes potentielt i gennemsnit ca. 30 kg materiale pr. vindmøllevinge på 100 meter pr år.</w:t>
      </w:r>
    </w:p>
    <w:p w14:paraId="6AA540E5" w14:textId="64795973" w:rsidR="00AA1FCC" w:rsidRPr="00AA1FCC" w:rsidRDefault="00AA1FCC" w:rsidP="00014B5A">
      <w:pPr>
        <w:rPr>
          <w:i/>
          <w:iCs/>
        </w:rPr>
      </w:pPr>
      <w:r>
        <w:rPr>
          <w:i/>
          <w:iCs/>
        </w:rPr>
        <w:t>Solceller</w:t>
      </w:r>
    </w:p>
    <w:p w14:paraId="7404F162" w14:textId="77777777" w:rsidR="00AA1FCC" w:rsidRDefault="00014B5A" w:rsidP="00014B5A">
      <w:r>
        <w:t xml:space="preserve">Jeg skal henlede opmærksomheden på, at der nu er studier, der viser, at solceller faktisk rummer en række </w:t>
      </w:r>
      <w:r w:rsidR="004A3BFC">
        <w:t>gift</w:t>
      </w:r>
      <w:r>
        <w:t xml:space="preserve">stoffer, som kan få negative konsekvenser, hvis de spreder sig til omgivelserne, herunder særligt grundvandet. </w:t>
      </w:r>
      <w:r w:rsidR="00AA1FCC">
        <w:t xml:space="preserve">Det fremgår af denne artikel: </w:t>
      </w:r>
      <w:hyperlink r:id="rId4" w:history="1">
        <w:r w:rsidR="00AA1FCC" w:rsidRPr="00BE66D9">
          <w:rPr>
            <w:rStyle w:val="Hyperlink"/>
          </w:rPr>
          <w:t>https://illvid.dk/teknologi/forurener-solcellemarker-jorden-under-sig</w:t>
        </w:r>
      </w:hyperlink>
      <w:r w:rsidR="00AA1FCC">
        <w:t xml:space="preserve">. </w:t>
      </w:r>
    </w:p>
    <w:p w14:paraId="28A80867" w14:textId="7CAD3861" w:rsidR="00014B5A" w:rsidRDefault="004A3BFC" w:rsidP="00014B5A">
      <w:r>
        <w:t xml:space="preserve">Der er særligt tale om antimon, som er </w:t>
      </w:r>
      <w:r w:rsidRPr="004A3BFC">
        <w:rPr>
          <w:i/>
          <w:iCs/>
        </w:rPr>
        <w:t>”giftigt selv i lave koncentrationer”.</w:t>
      </w:r>
      <w:r>
        <w:t xml:space="preserve"> </w:t>
      </w:r>
    </w:p>
    <w:p w14:paraId="5B893A70" w14:textId="603BBC86" w:rsidR="00FC713D" w:rsidRDefault="00AA1FCC" w:rsidP="00014B5A">
      <w:r>
        <w:t>De indeholder endvidere cadmium, et tungmetal, der er giftigt selv i små mængder, samt bly – som blandt andet forringer biodiversiteten og påvirker fertiliteten. I solceller forekommer også zink, aluminium, bor, tin og jern, som kan lække fra ødelagte paneler og påvirke jordens mikroorganismer og vandmiljø.</w:t>
      </w:r>
    </w:p>
    <w:p w14:paraId="515714B5" w14:textId="717974F8" w:rsidR="00014B5A" w:rsidRDefault="00014B5A" w:rsidP="00014B5A">
      <w:r>
        <w:t xml:space="preserve">Området, som solcelleparken ønskes opført i ligger tæt på kysten og Mariager Fjord, ligesom jordtypen medfører en hurtig nedsivning til grundvandet. </w:t>
      </w:r>
    </w:p>
    <w:p w14:paraId="77DCB98A" w14:textId="3884D7F8" w:rsidR="005401A0" w:rsidRDefault="005401A0" w:rsidP="00014B5A">
      <w:r>
        <w:t>Dette dokumenteres af følgende kort</w:t>
      </w:r>
      <w:r w:rsidR="004A3BFC">
        <w:t xml:space="preserve"> over kvælstofretentionen, som byrådsmedlem Jens Peter Hansen på Facebook selv har henledt opmærksomheden på. D</w:t>
      </w:r>
      <w:r>
        <w:t>et blå angiver områder med lav retention og de grønne områder med høj retention</w:t>
      </w:r>
      <w:r w:rsidR="004A3BFC">
        <w:t xml:space="preserve">. </w:t>
      </w:r>
    </w:p>
    <w:p w14:paraId="702AFD0A" w14:textId="23487FF1" w:rsidR="005401A0" w:rsidRDefault="005401A0" w:rsidP="00014B5A">
      <w:r>
        <w:rPr>
          <w:noProof/>
        </w:rPr>
        <w:lastRenderedPageBreak/>
        <w:drawing>
          <wp:inline distT="0" distB="0" distL="0" distR="0" wp14:anchorId="2F6114EC" wp14:editId="75A074CA">
            <wp:extent cx="2748140" cy="3123908"/>
            <wp:effectExtent l="0" t="0" r="0" b="635"/>
            <wp:docPr id="132060967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09671" name="Billede 1320609671"/>
                    <pic:cNvPicPr/>
                  </pic:nvPicPr>
                  <pic:blipFill rotWithShape="1">
                    <a:blip r:embed="rId5">
                      <a:extLst>
                        <a:ext uri="{28A0092B-C50C-407E-A947-70E740481C1C}">
                          <a14:useLocalDpi xmlns:a14="http://schemas.microsoft.com/office/drawing/2010/main" val="0"/>
                        </a:ext>
                      </a:extLst>
                    </a:blip>
                    <a:srcRect t="24571" b="24318"/>
                    <a:stretch>
                      <a:fillRect/>
                    </a:stretch>
                  </pic:blipFill>
                  <pic:spPr bwMode="auto">
                    <a:xfrm>
                      <a:off x="0" y="0"/>
                      <a:ext cx="2755862" cy="3132686"/>
                    </a:xfrm>
                    <a:prstGeom prst="rect">
                      <a:avLst/>
                    </a:prstGeom>
                    <a:ln>
                      <a:noFill/>
                    </a:ln>
                    <a:extLst>
                      <a:ext uri="{53640926-AAD7-44D8-BBD7-CCE9431645EC}">
                        <a14:shadowObscured xmlns:a14="http://schemas.microsoft.com/office/drawing/2010/main"/>
                      </a:ext>
                    </a:extLst>
                  </pic:spPr>
                </pic:pic>
              </a:graphicData>
            </a:graphic>
          </wp:inline>
        </w:drawing>
      </w:r>
    </w:p>
    <w:p w14:paraId="5EEA652B" w14:textId="48D2A77C" w:rsidR="005401A0" w:rsidRDefault="004A3BFC" w:rsidP="00014B5A">
      <w:r>
        <w:t>Kortet viser, at størstedelen af det område, som energiparken ønskes placeret på, er et område med lav retention. Når der i området er hurtig nedsivning af kvælstof ti</w:t>
      </w:r>
      <w:r w:rsidR="00A26098">
        <w:t xml:space="preserve">l vandmiljøet, vil det samme gøre sig gældende for giftstofferne i solcellerne. Ved placering af </w:t>
      </w:r>
      <w:r w:rsidR="00294242">
        <w:t xml:space="preserve">solcellerne </w:t>
      </w:r>
      <w:r w:rsidR="00A26098">
        <w:t>i det pågældende område</w:t>
      </w:r>
      <w:r w:rsidR="00294242">
        <w:t xml:space="preserve">, er der </w:t>
      </w:r>
      <w:r w:rsidR="00A26098">
        <w:t xml:space="preserve">derfor </w:t>
      </w:r>
      <w:r w:rsidR="00294242">
        <w:t xml:space="preserve">stor risiko for, at </w:t>
      </w:r>
      <w:r w:rsidR="00A26098">
        <w:t xml:space="preserve">vandmiljøet forurenes. </w:t>
      </w:r>
    </w:p>
    <w:p w14:paraId="634D083C" w14:textId="14081065" w:rsidR="00EE7DCD" w:rsidRDefault="00A26098" w:rsidP="00014B5A">
      <w:r>
        <w:t xml:space="preserve">Opstillerne påstår, at solcellerne ikke forurener. Er det noget, der reelt er undersøgt og dokumenteret i nogle af de øvrige solcelleparker andre steder i landet? Eftersom det er opstillerne og kommunen, som kan tage initiativ til at undersøge forureningen fra solcellerne, er der næppe nogen reel interesse i at foretage en sådan undersøgelse. Troværdigheden for påstanden om ingen forurening er således ikke eksisterende. </w:t>
      </w:r>
    </w:p>
    <w:p w14:paraId="14C253ED" w14:textId="2EB2F8F6" w:rsidR="00014B5A" w:rsidRDefault="00014B5A" w:rsidP="00014B5A">
      <w:r>
        <w:t xml:space="preserve">Forureningen fra solcellerne bør derfor ikke kun beskrives på et </w:t>
      </w:r>
      <w:r w:rsidRPr="0007794B">
        <w:rPr>
          <w:i/>
          <w:iCs/>
        </w:rPr>
        <w:t>overordnet</w:t>
      </w:r>
      <w:r>
        <w:t xml:space="preserve"> plan – det skal beskrives </w:t>
      </w:r>
      <w:r w:rsidRPr="00E13D52">
        <w:rPr>
          <w:b/>
          <w:bCs/>
        </w:rPr>
        <w:t>grundigt</w:t>
      </w:r>
      <w:r w:rsidR="00A26098">
        <w:rPr>
          <w:b/>
          <w:bCs/>
        </w:rPr>
        <w:t xml:space="preserve"> og med veldokumenterede undersøgelser, som ikke kun baserer sig på ansøgers postulater. </w:t>
      </w:r>
    </w:p>
    <w:p w14:paraId="72BA2B94" w14:textId="0E079B49" w:rsidR="0049523C" w:rsidRPr="00777624" w:rsidRDefault="00014B5A" w:rsidP="00EE7DCD">
      <w:pPr>
        <w:rPr>
          <w:rStyle w:val="Kraftigfremhvning"/>
          <w:i w:val="0"/>
          <w:iCs w:val="0"/>
          <w:color w:val="auto"/>
        </w:rPr>
      </w:pPr>
      <w:r>
        <w:t>Kommunen bør ikke opstille solceller, hvis der er den mindste risiko</w:t>
      </w:r>
      <w:r w:rsidR="00A26098">
        <w:t xml:space="preserve"> for forurening af vandmiljøet</w:t>
      </w:r>
      <w:r>
        <w:t xml:space="preserve">. Det skal derfor gennem miljørapporten kunne garanteres, at der ikke sker uhensigtsmæssig spredning af </w:t>
      </w:r>
      <w:r w:rsidR="00A26098">
        <w:t>giftstoffer</w:t>
      </w:r>
      <w:r>
        <w:t xml:space="preserve"> til grundvand</w:t>
      </w:r>
      <w:r w:rsidR="00EE7DCD">
        <w:t>, Mariager fjord og Kattegat, samt den jord,</w:t>
      </w:r>
      <w:r>
        <w:t xml:space="preserve"> som solcellerne ”plantes” på. </w:t>
      </w:r>
    </w:p>
    <w:p w14:paraId="3DD3DE10" w14:textId="521E629E" w:rsidR="00A26098" w:rsidRPr="00205281" w:rsidRDefault="00A26098" w:rsidP="00EE7DCD">
      <w:pPr>
        <w:rPr>
          <w:rStyle w:val="Kraftigfremhvning"/>
          <w:b/>
          <w:bCs/>
          <w:i w:val="0"/>
          <w:iCs w:val="0"/>
          <w:sz w:val="24"/>
          <w:szCs w:val="24"/>
        </w:rPr>
      </w:pPr>
      <w:r w:rsidRPr="00205281">
        <w:rPr>
          <w:rStyle w:val="Kraftigfremhvning"/>
          <w:b/>
          <w:bCs/>
          <w:i w:val="0"/>
          <w:iCs w:val="0"/>
          <w:sz w:val="24"/>
          <w:szCs w:val="24"/>
        </w:rPr>
        <w:t xml:space="preserve">Påvirkning af dyrenes trivsel </w:t>
      </w:r>
    </w:p>
    <w:p w14:paraId="45745BA4" w14:textId="167E3906" w:rsidR="00A26098" w:rsidRDefault="00A26098" w:rsidP="00EE7DCD">
      <w:r>
        <w:t xml:space="preserve">Endnu en ny problematik, som bør belyses, er hvorvidt </w:t>
      </w:r>
      <w:r w:rsidR="009A5ACC">
        <w:t xml:space="preserve">en energipark af den ønskede størrelse kan komme til at påvirke dyrs, herunder produktionsdyrs, trivsel. </w:t>
      </w:r>
    </w:p>
    <w:p w14:paraId="53E8359C" w14:textId="1FC58611" w:rsidR="009A5ACC" w:rsidRDefault="009A5ACC" w:rsidP="00EE7DCD">
      <w:r>
        <w:t xml:space="preserve">Tv2 har dækket en historie om en nabo til </w:t>
      </w:r>
      <w:r w:rsidRPr="009A5ACC">
        <w:t>Revsing Omformerstation ved Vejen</w:t>
      </w:r>
      <w:r>
        <w:t xml:space="preserve">, hvor køerne mistrives, drikker hinandens urin og falder i ydelse – formentlig grundet strømforurening. </w:t>
      </w:r>
    </w:p>
    <w:p w14:paraId="76CE0624" w14:textId="25A742CA" w:rsidR="009A5ACC" w:rsidRDefault="009A5ACC" w:rsidP="00EE7DCD">
      <w:r>
        <w:t xml:space="preserve">Energinet afviser, at der er en sammenhæng. Ligesom med påstanden om, at solceller ikke forurener, kan der sås tvivl om troværdigheden af et sådan udsagn. </w:t>
      </w:r>
    </w:p>
    <w:p w14:paraId="24E9A8B4" w14:textId="05AF03DD" w:rsidR="009A5ACC" w:rsidRDefault="009A5ACC" w:rsidP="00EE7DCD">
      <w:r>
        <w:t xml:space="preserve">I området er der mange store svinebesætninger. Kan der mon være risiko for, at disse besætninger udsættes for strømforurening, hvilket kommer til at resultere i mistrivsel og økonomisk tab – som ingen efterfølgende vil erstatte, fordi de fraskriver sig ansvaret? </w:t>
      </w:r>
    </w:p>
    <w:p w14:paraId="357C9470" w14:textId="77777777" w:rsidR="009A5ACC" w:rsidRDefault="009A5ACC" w:rsidP="00EE7DCD">
      <w:r>
        <w:lastRenderedPageBreak/>
        <w:t xml:space="preserve">Oplysningerne stammer fra denne artikel: </w:t>
      </w:r>
    </w:p>
    <w:p w14:paraId="338AB891" w14:textId="4493E3DA" w:rsidR="009A5ACC" w:rsidRPr="00A26098" w:rsidRDefault="009A5ACC" w:rsidP="00EE7DCD">
      <w:hyperlink r:id="rId6" w:history="1">
        <w:r w:rsidRPr="004E1DCB">
          <w:rPr>
            <w:rStyle w:val="Hyperlink"/>
          </w:rPr>
          <w:t>https://nyheder.tv2.dk/samfund/2025-03-27-koeerne-drikker-pludselig-hinandens-urin-landmand-kraever-erstatning-af-energigigant</w:t>
        </w:r>
      </w:hyperlink>
      <w:r>
        <w:t xml:space="preserve"> </w:t>
      </w:r>
    </w:p>
    <w:p w14:paraId="388B1E40" w14:textId="77777777" w:rsidR="00EE7DCD" w:rsidRDefault="00EE7DCD"/>
    <w:p w14:paraId="53742AD6" w14:textId="13C2D903" w:rsidR="008941AD" w:rsidRPr="008941AD" w:rsidRDefault="008941AD">
      <w:pPr>
        <w:rPr>
          <w:rStyle w:val="Kraftigfremhvning"/>
          <w:b/>
          <w:bCs/>
          <w:i w:val="0"/>
          <w:iCs w:val="0"/>
          <w:sz w:val="24"/>
          <w:szCs w:val="24"/>
        </w:rPr>
      </w:pPr>
      <w:r w:rsidRPr="008941AD">
        <w:rPr>
          <w:rStyle w:val="Kraftigfremhvning"/>
          <w:b/>
          <w:bCs/>
          <w:i w:val="0"/>
          <w:iCs w:val="0"/>
          <w:sz w:val="24"/>
          <w:szCs w:val="24"/>
        </w:rPr>
        <w:t xml:space="preserve">Støjgener fra solcellerne </w:t>
      </w:r>
    </w:p>
    <w:p w14:paraId="3EB9D069" w14:textId="2ED4660C" w:rsidR="00BB0FD5" w:rsidRDefault="00BB0FD5" w:rsidP="008941AD">
      <w:pPr>
        <w:rPr>
          <w:rStyle w:val="Kraftigfremhvning"/>
          <w:i w:val="0"/>
          <w:iCs w:val="0"/>
          <w:color w:val="auto"/>
        </w:rPr>
      </w:pPr>
      <w:r>
        <w:t xml:space="preserve">Ved en simpel søgning, kan det konstateres, at der kan forekomme støj fra solcelleanlæg. </w:t>
      </w:r>
      <w:r w:rsidRPr="00BB0FD5">
        <w:t>Støj</w:t>
      </w:r>
      <w:r>
        <w:t>en</w:t>
      </w:r>
      <w:r w:rsidRPr="00BB0FD5">
        <w:t xml:space="preserve"> </w:t>
      </w:r>
      <w:r>
        <w:t xml:space="preserve">kommer </w:t>
      </w:r>
      <w:r w:rsidRPr="00BB0FD5">
        <w:t xml:space="preserve">fra primært fra </w:t>
      </w:r>
      <w:proofErr w:type="gramStart"/>
      <w:r w:rsidRPr="00BB0FD5">
        <w:t>invertere</w:t>
      </w:r>
      <w:proofErr w:type="gramEnd"/>
      <w:r w:rsidRPr="00BB0FD5">
        <w:t xml:space="preserve"> og transformere, </w:t>
      </w:r>
      <w:r>
        <w:t>som</w:t>
      </w:r>
      <w:r w:rsidRPr="00BB0FD5">
        <w:t xml:space="preserve"> omdanner jævnstrøm til vekselstrøm</w:t>
      </w:r>
      <w:r>
        <w:t xml:space="preserve">. De producerer en </w:t>
      </w:r>
      <w:r w:rsidRPr="00BB0FD5">
        <w:t>brummende lyd under drift. Støjniveauet varierer efter størrelse og placering af komponenterne</w:t>
      </w:r>
      <w:r>
        <w:t>.</w:t>
      </w:r>
    </w:p>
    <w:p w14:paraId="282636B2" w14:textId="20C88DAF" w:rsidR="008941AD" w:rsidRDefault="00BB0FD5" w:rsidP="008941AD">
      <w:pPr>
        <w:rPr>
          <w:rStyle w:val="Kraftigfremhvning"/>
          <w:i w:val="0"/>
          <w:iCs w:val="0"/>
          <w:color w:val="auto"/>
        </w:rPr>
      </w:pPr>
      <w:r>
        <w:rPr>
          <w:rStyle w:val="Kraftigfremhvning"/>
          <w:i w:val="0"/>
          <w:iCs w:val="0"/>
          <w:color w:val="auto"/>
        </w:rPr>
        <w:t>B</w:t>
      </w:r>
      <w:r w:rsidR="008941AD" w:rsidRPr="008941AD">
        <w:rPr>
          <w:rStyle w:val="Kraftigfremhvning"/>
          <w:i w:val="0"/>
          <w:iCs w:val="0"/>
          <w:color w:val="auto"/>
        </w:rPr>
        <w:t>eboere i Vandel med huse, der ligger tæt på Erhvervspark Vandel</w:t>
      </w:r>
      <w:r>
        <w:rPr>
          <w:rStyle w:val="Kraftigfremhvning"/>
          <w:i w:val="0"/>
          <w:iCs w:val="0"/>
          <w:color w:val="auto"/>
        </w:rPr>
        <w:t>, beskriver i en artikel fra TV</w:t>
      </w:r>
      <w:r w:rsidR="001A5AA3">
        <w:rPr>
          <w:rStyle w:val="Kraftigfremhvning"/>
          <w:i w:val="0"/>
          <w:iCs w:val="0"/>
          <w:color w:val="auto"/>
        </w:rPr>
        <w:t xml:space="preserve">2, at de er </w:t>
      </w:r>
      <w:r w:rsidR="008941AD" w:rsidRPr="008941AD">
        <w:rPr>
          <w:rStyle w:val="Kraftigfremhvning"/>
          <w:i w:val="0"/>
          <w:iCs w:val="0"/>
          <w:color w:val="auto"/>
        </w:rPr>
        <w:t>plagede af støj fra solcelleparken.</w:t>
      </w:r>
      <w:r w:rsidR="001A5AA3">
        <w:rPr>
          <w:rStyle w:val="Kraftigfremhvning"/>
          <w:i w:val="0"/>
          <w:iCs w:val="0"/>
          <w:color w:val="auto"/>
        </w:rPr>
        <w:t xml:space="preserve"> Der er lavfrekvente lyde, som opleves som en konstant brummen. Beboerne har svært ved at udholde de lavfrekvente lyde. Der er andre, som har det svært med susende og højere støj, der kommer fra </w:t>
      </w:r>
      <w:proofErr w:type="spellStart"/>
      <w:r w:rsidR="001A5AA3">
        <w:rPr>
          <w:rStyle w:val="Kraftigfremhvning"/>
          <w:i w:val="0"/>
          <w:iCs w:val="0"/>
          <w:color w:val="auto"/>
        </w:rPr>
        <w:t>inverterne</w:t>
      </w:r>
      <w:proofErr w:type="spellEnd"/>
      <w:r w:rsidR="001A5AA3">
        <w:rPr>
          <w:rStyle w:val="Kraftigfremhvning"/>
          <w:i w:val="0"/>
          <w:iCs w:val="0"/>
          <w:color w:val="auto"/>
        </w:rPr>
        <w:t xml:space="preserve">. </w:t>
      </w:r>
      <w:r w:rsidR="00E902C8">
        <w:rPr>
          <w:rStyle w:val="Kraftigfremhvning"/>
          <w:i w:val="0"/>
          <w:iCs w:val="0"/>
          <w:color w:val="auto"/>
        </w:rPr>
        <w:t xml:space="preserve">Lydene holder beboerne vågne om natten. Støjen føres med vinden og høres bedst, når der er vindstille. </w:t>
      </w:r>
    </w:p>
    <w:p w14:paraId="618BEE6A" w14:textId="2E6E150C" w:rsidR="008941AD" w:rsidRDefault="00E902C8" w:rsidP="008941AD">
      <w:pPr>
        <w:rPr>
          <w:rStyle w:val="Kraftigfremhvning"/>
          <w:i w:val="0"/>
          <w:iCs w:val="0"/>
          <w:color w:val="auto"/>
        </w:rPr>
      </w:pPr>
      <w:r>
        <w:rPr>
          <w:rStyle w:val="Kraftigfremhvning"/>
          <w:i w:val="0"/>
          <w:iCs w:val="0"/>
          <w:color w:val="auto"/>
        </w:rPr>
        <w:t xml:space="preserve">Der henvises til denne artikel: </w:t>
      </w:r>
      <w:hyperlink r:id="rId7" w:history="1">
        <w:r w:rsidRPr="00137F0E">
          <w:rPr>
            <w:rStyle w:val="Hyperlink"/>
          </w:rPr>
          <w:t>https://nyheder.tv2.dk/lokalt/2023-07-29-lyd-fra-solcellepark-holder-landsby-vaagen-om-natten-hoer-lyden-her</w:t>
        </w:r>
      </w:hyperlink>
      <w:r w:rsidR="008941AD">
        <w:rPr>
          <w:rStyle w:val="Kraftigfremhvning"/>
          <w:i w:val="0"/>
          <w:iCs w:val="0"/>
          <w:color w:val="auto"/>
        </w:rPr>
        <w:t xml:space="preserve"> </w:t>
      </w:r>
    </w:p>
    <w:p w14:paraId="38558A76" w14:textId="6F97532F" w:rsidR="00E902C8" w:rsidRDefault="00E902C8" w:rsidP="008941AD">
      <w:pPr>
        <w:rPr>
          <w:rStyle w:val="Kraftigfremhvning"/>
          <w:i w:val="0"/>
          <w:iCs w:val="0"/>
          <w:color w:val="auto"/>
        </w:rPr>
      </w:pPr>
      <w:r>
        <w:rPr>
          <w:rStyle w:val="Kraftigfremhvning"/>
          <w:i w:val="0"/>
          <w:iCs w:val="0"/>
          <w:color w:val="auto"/>
        </w:rPr>
        <w:t>Området og nærliggende boliger skal ikke generes af støj fra invertere og tran</w:t>
      </w:r>
      <w:r w:rsidR="00F51B30">
        <w:rPr>
          <w:rStyle w:val="Kraftigfremhvning"/>
          <w:i w:val="0"/>
          <w:iCs w:val="0"/>
          <w:color w:val="auto"/>
        </w:rPr>
        <w:t>s</w:t>
      </w:r>
      <w:r>
        <w:rPr>
          <w:rStyle w:val="Kraftigfremhvning"/>
          <w:i w:val="0"/>
          <w:iCs w:val="0"/>
          <w:color w:val="auto"/>
        </w:rPr>
        <w:t xml:space="preserve">formatorer. </w:t>
      </w:r>
      <w:r w:rsidR="00F51B30">
        <w:rPr>
          <w:rStyle w:val="Kraftigfremhvning"/>
          <w:i w:val="0"/>
          <w:iCs w:val="0"/>
          <w:color w:val="auto"/>
        </w:rPr>
        <w:t xml:space="preserve">Der er i forvejen støj fra vindmøllerne. </w:t>
      </w:r>
    </w:p>
    <w:p w14:paraId="2A3BCC08" w14:textId="7C967584" w:rsidR="00F51B30" w:rsidRDefault="00F51B30" w:rsidP="008941AD">
      <w:pPr>
        <w:rPr>
          <w:rStyle w:val="Kraftigfremhvning"/>
          <w:i w:val="0"/>
          <w:iCs w:val="0"/>
          <w:color w:val="auto"/>
        </w:rPr>
      </w:pPr>
      <w:r>
        <w:rPr>
          <w:rStyle w:val="Kraftigfremhvning"/>
          <w:i w:val="0"/>
          <w:iCs w:val="0"/>
          <w:color w:val="auto"/>
        </w:rPr>
        <w:t xml:space="preserve">Er der kendskab til, hvordan støjen fra møllerne vil være, når de rammer en hård flade med solceller, i stedet for en mark? </w:t>
      </w:r>
    </w:p>
    <w:p w14:paraId="06286A1B" w14:textId="1E76EC24" w:rsidR="00F51B30" w:rsidRDefault="00F51B30" w:rsidP="008941AD">
      <w:pPr>
        <w:rPr>
          <w:rStyle w:val="Kraftigfremhvning"/>
          <w:i w:val="0"/>
          <w:iCs w:val="0"/>
          <w:color w:val="auto"/>
        </w:rPr>
      </w:pPr>
      <w:r>
        <w:rPr>
          <w:rStyle w:val="Kraftigfremhvning"/>
          <w:i w:val="0"/>
          <w:iCs w:val="0"/>
          <w:color w:val="auto"/>
        </w:rPr>
        <w:t xml:space="preserve">Der skal også tages højde for, at særligt beskyttede arter i området, særligt dam- og dværgflagermus, er særdeles </w:t>
      </w:r>
      <w:proofErr w:type="spellStart"/>
      <w:r>
        <w:rPr>
          <w:rStyle w:val="Kraftigfremhvning"/>
          <w:i w:val="0"/>
          <w:iCs w:val="0"/>
          <w:color w:val="auto"/>
        </w:rPr>
        <w:t>såbare</w:t>
      </w:r>
      <w:proofErr w:type="spellEnd"/>
      <w:r>
        <w:rPr>
          <w:rStyle w:val="Kraftigfremhvning"/>
          <w:i w:val="0"/>
          <w:iCs w:val="0"/>
          <w:color w:val="auto"/>
        </w:rPr>
        <w:t xml:space="preserve"> overfor lavfrekvent støj. </w:t>
      </w:r>
    </w:p>
    <w:p w14:paraId="1F132418" w14:textId="782E3D4D" w:rsidR="008941AD" w:rsidRPr="00F51B30" w:rsidRDefault="00F51B30" w:rsidP="008941AD">
      <w:pPr>
        <w:rPr>
          <w:rStyle w:val="Kraftigfremhvning"/>
          <w:i w:val="0"/>
          <w:iCs w:val="0"/>
          <w:color w:val="auto"/>
        </w:rPr>
      </w:pPr>
      <w:r>
        <w:rPr>
          <w:rStyle w:val="Kraftigfremhvning"/>
          <w:i w:val="0"/>
          <w:iCs w:val="0"/>
          <w:color w:val="auto"/>
        </w:rPr>
        <w:t xml:space="preserve">Alene af fordi der er risiko for yderligere støjforurening, skal projektet ikke realiseres. </w:t>
      </w:r>
    </w:p>
    <w:p w14:paraId="003A2808" w14:textId="77777777" w:rsidR="0049523C" w:rsidRDefault="0049523C">
      <w:pPr>
        <w:rPr>
          <w:rStyle w:val="Kraftigfremhvning"/>
          <w:b/>
          <w:bCs/>
          <w:i w:val="0"/>
          <w:iCs w:val="0"/>
          <w:sz w:val="24"/>
          <w:szCs w:val="24"/>
        </w:rPr>
      </w:pPr>
    </w:p>
    <w:p w14:paraId="5730B4BB" w14:textId="1BC32199" w:rsidR="008941AD" w:rsidRDefault="008941AD">
      <w:pPr>
        <w:rPr>
          <w:rStyle w:val="Kraftigfremhvning"/>
          <w:b/>
          <w:bCs/>
          <w:i w:val="0"/>
          <w:iCs w:val="0"/>
          <w:sz w:val="24"/>
          <w:szCs w:val="24"/>
        </w:rPr>
      </w:pPr>
      <w:r w:rsidRPr="008941AD">
        <w:rPr>
          <w:rStyle w:val="Kraftigfremhvning"/>
          <w:b/>
          <w:bCs/>
          <w:i w:val="0"/>
          <w:iCs w:val="0"/>
          <w:sz w:val="24"/>
          <w:szCs w:val="24"/>
        </w:rPr>
        <w:t xml:space="preserve">Lugtgener fra Power to X anlægget </w:t>
      </w:r>
    </w:p>
    <w:p w14:paraId="1AD06B83" w14:textId="77137190" w:rsidR="00F51B30" w:rsidRPr="00170784" w:rsidRDefault="00850515">
      <w:pPr>
        <w:rPr>
          <w:rStyle w:val="Kraftigfremhvning"/>
          <w:i w:val="0"/>
          <w:iCs w:val="0"/>
          <w:color w:val="auto"/>
        </w:rPr>
      </w:pPr>
      <w:r w:rsidRPr="00170784">
        <w:rPr>
          <w:rStyle w:val="Kraftigfremhvning"/>
          <w:i w:val="0"/>
          <w:iCs w:val="0"/>
          <w:color w:val="auto"/>
        </w:rPr>
        <w:t xml:space="preserve">Det oplyses af opstillerne, at Power to X ikke vil lugte. Dette skal der dog være helt klarhed om. </w:t>
      </w:r>
    </w:p>
    <w:p w14:paraId="4CB43360" w14:textId="6A1BEE69" w:rsidR="00850515" w:rsidRPr="00170784" w:rsidRDefault="00850515">
      <w:pPr>
        <w:rPr>
          <w:rStyle w:val="Kraftigfremhvning"/>
          <w:i w:val="0"/>
          <w:iCs w:val="0"/>
          <w:color w:val="auto"/>
        </w:rPr>
      </w:pPr>
      <w:r w:rsidRPr="00170784">
        <w:rPr>
          <w:rStyle w:val="Kraftigfremhvning"/>
          <w:i w:val="0"/>
          <w:iCs w:val="0"/>
          <w:color w:val="auto"/>
        </w:rPr>
        <w:t>Power to X anlægget laver e-</w:t>
      </w:r>
      <w:proofErr w:type="spellStart"/>
      <w:r w:rsidRPr="00170784">
        <w:rPr>
          <w:rStyle w:val="Kraftigfremhvning"/>
          <w:i w:val="0"/>
          <w:iCs w:val="0"/>
          <w:color w:val="auto"/>
        </w:rPr>
        <w:t>methanol</w:t>
      </w:r>
      <w:proofErr w:type="spellEnd"/>
      <w:r w:rsidRPr="00170784">
        <w:rPr>
          <w:rStyle w:val="Kraftigfremhvning"/>
          <w:i w:val="0"/>
          <w:iCs w:val="0"/>
          <w:color w:val="auto"/>
        </w:rPr>
        <w:t>. Dette har den samme kemiske formel (CH</w:t>
      </w:r>
      <w:r w:rsidRPr="00170784">
        <w:rPr>
          <w:rStyle w:val="Kraftigfremhvning"/>
          <w:i w:val="0"/>
          <w:iCs w:val="0"/>
          <w:color w:val="auto"/>
          <w:vertAlign w:val="subscript"/>
        </w:rPr>
        <w:t>3</w:t>
      </w:r>
      <w:r w:rsidRPr="00170784">
        <w:rPr>
          <w:rStyle w:val="Kraftigfremhvning"/>
          <w:i w:val="0"/>
          <w:iCs w:val="0"/>
          <w:color w:val="auto"/>
        </w:rPr>
        <w:t xml:space="preserve">OH) som </w:t>
      </w:r>
      <w:proofErr w:type="spellStart"/>
      <w:r w:rsidRPr="00170784">
        <w:rPr>
          <w:rStyle w:val="Kraftigfremhvning"/>
          <w:i w:val="0"/>
          <w:iCs w:val="0"/>
          <w:color w:val="auto"/>
        </w:rPr>
        <w:t>methanol</w:t>
      </w:r>
      <w:proofErr w:type="spellEnd"/>
      <w:r w:rsidRPr="00170784">
        <w:rPr>
          <w:rStyle w:val="Kraftigfremhvning"/>
          <w:i w:val="0"/>
          <w:iCs w:val="0"/>
          <w:color w:val="auto"/>
        </w:rPr>
        <w:t xml:space="preserve">, der er giftigt, brandfarligt og kan give forgiftning og langtidsskader. </w:t>
      </w:r>
      <w:proofErr w:type="spellStart"/>
      <w:r w:rsidRPr="00170784">
        <w:rPr>
          <w:rStyle w:val="Kraftigfremhvning"/>
          <w:i w:val="0"/>
          <w:iCs w:val="0"/>
          <w:color w:val="auto"/>
        </w:rPr>
        <w:t>Methanol</w:t>
      </w:r>
      <w:proofErr w:type="spellEnd"/>
      <w:r w:rsidRPr="00170784">
        <w:rPr>
          <w:rStyle w:val="Kraftigfremhvning"/>
          <w:i w:val="0"/>
          <w:iCs w:val="0"/>
          <w:color w:val="auto"/>
        </w:rPr>
        <w:t xml:space="preserve"> lugter sødligt og spritagtigt. Det kan dog være sundhedsskadeligt allerede inden det kan lugtes. </w:t>
      </w:r>
    </w:p>
    <w:p w14:paraId="6CEA5B13" w14:textId="5E2AFEC5" w:rsidR="00850515" w:rsidRPr="00170784" w:rsidRDefault="00850515">
      <w:pPr>
        <w:rPr>
          <w:rStyle w:val="Kraftigfremhvning"/>
          <w:i w:val="0"/>
          <w:iCs w:val="0"/>
          <w:color w:val="auto"/>
        </w:rPr>
      </w:pPr>
      <w:r w:rsidRPr="00170784">
        <w:rPr>
          <w:rStyle w:val="Kraftigfremhvning"/>
          <w:i w:val="0"/>
          <w:iCs w:val="0"/>
          <w:color w:val="auto"/>
        </w:rPr>
        <w:t>Den eneste forskel på e-</w:t>
      </w:r>
      <w:proofErr w:type="spellStart"/>
      <w:r w:rsidRPr="00170784">
        <w:rPr>
          <w:rStyle w:val="Kraftigfremhvning"/>
          <w:i w:val="0"/>
          <w:iCs w:val="0"/>
          <w:color w:val="auto"/>
        </w:rPr>
        <w:t>methanol</w:t>
      </w:r>
      <w:proofErr w:type="spellEnd"/>
      <w:r w:rsidRPr="00170784">
        <w:rPr>
          <w:rStyle w:val="Kraftigfremhvning"/>
          <w:i w:val="0"/>
          <w:iCs w:val="0"/>
          <w:color w:val="auto"/>
        </w:rPr>
        <w:t xml:space="preserve"> og </w:t>
      </w:r>
      <w:proofErr w:type="spellStart"/>
      <w:r w:rsidRPr="00170784">
        <w:rPr>
          <w:rStyle w:val="Kraftigfremhvning"/>
          <w:i w:val="0"/>
          <w:iCs w:val="0"/>
          <w:color w:val="auto"/>
        </w:rPr>
        <w:t>methanol</w:t>
      </w:r>
      <w:proofErr w:type="spellEnd"/>
      <w:r w:rsidRPr="00170784">
        <w:rPr>
          <w:rStyle w:val="Kraftigfremhvning"/>
          <w:i w:val="0"/>
          <w:iCs w:val="0"/>
          <w:color w:val="auto"/>
        </w:rPr>
        <w:t xml:space="preserve"> er fremstillingsmåden. </w:t>
      </w:r>
      <w:proofErr w:type="spellStart"/>
      <w:r w:rsidRPr="00170784">
        <w:rPr>
          <w:rStyle w:val="Kraftigfremhvning"/>
          <w:i w:val="0"/>
          <w:iCs w:val="0"/>
          <w:color w:val="auto"/>
        </w:rPr>
        <w:t>Methanol</w:t>
      </w:r>
      <w:proofErr w:type="spellEnd"/>
      <w:r w:rsidRPr="00170784">
        <w:rPr>
          <w:rStyle w:val="Kraftigfremhvning"/>
          <w:i w:val="0"/>
          <w:iCs w:val="0"/>
          <w:color w:val="auto"/>
        </w:rPr>
        <w:t xml:space="preserve"> laves af naturgas, hvor e-</w:t>
      </w:r>
      <w:proofErr w:type="spellStart"/>
      <w:r w:rsidRPr="00170784">
        <w:rPr>
          <w:rStyle w:val="Kraftigfremhvning"/>
          <w:i w:val="0"/>
          <w:iCs w:val="0"/>
          <w:color w:val="auto"/>
        </w:rPr>
        <w:t>methanol</w:t>
      </w:r>
      <w:proofErr w:type="spellEnd"/>
      <w:r w:rsidRPr="00170784">
        <w:rPr>
          <w:rStyle w:val="Kraftigfremhvning"/>
          <w:i w:val="0"/>
          <w:iCs w:val="0"/>
          <w:color w:val="auto"/>
        </w:rPr>
        <w:t xml:space="preserve"> laves af CO</w:t>
      </w:r>
      <w:r w:rsidRPr="00170784">
        <w:rPr>
          <w:rStyle w:val="Kraftigfremhvning"/>
          <w:i w:val="0"/>
          <w:iCs w:val="0"/>
          <w:color w:val="auto"/>
          <w:vertAlign w:val="subscript"/>
        </w:rPr>
        <w:t>2</w:t>
      </w:r>
      <w:r w:rsidRPr="00170784">
        <w:rPr>
          <w:rStyle w:val="Kraftigfremhvning"/>
          <w:i w:val="0"/>
          <w:iCs w:val="0"/>
          <w:color w:val="auto"/>
        </w:rPr>
        <w:t xml:space="preserve"> og brint via strøm. </w:t>
      </w:r>
    </w:p>
    <w:p w14:paraId="774645E2" w14:textId="74BD7EC5" w:rsidR="00850515" w:rsidRDefault="00850515">
      <w:pPr>
        <w:rPr>
          <w:rStyle w:val="Kraftigfremhvning"/>
          <w:i w:val="0"/>
          <w:iCs w:val="0"/>
          <w:color w:val="auto"/>
        </w:rPr>
      </w:pPr>
      <w:r w:rsidRPr="00170784">
        <w:rPr>
          <w:rStyle w:val="Kraftigfremhvning"/>
          <w:i w:val="0"/>
          <w:iCs w:val="0"/>
          <w:color w:val="auto"/>
        </w:rPr>
        <w:t xml:space="preserve">Hvad er forskellen på de to forskellige stoffer? Hvordan vil det sikres, at dette stof ikke giver lugtgener og forgifter nærområdet? </w:t>
      </w:r>
    </w:p>
    <w:p w14:paraId="6C01597D" w14:textId="77777777" w:rsidR="00703E84" w:rsidRDefault="00703E84">
      <w:pPr>
        <w:rPr>
          <w:rStyle w:val="Kraftigfremhvning"/>
          <w:i w:val="0"/>
          <w:iCs w:val="0"/>
          <w:color w:val="auto"/>
        </w:rPr>
      </w:pPr>
    </w:p>
    <w:p w14:paraId="275FDD92" w14:textId="77777777" w:rsidR="0068787B" w:rsidRDefault="0068787B">
      <w:pPr>
        <w:rPr>
          <w:rStyle w:val="Kraftigfremhvning"/>
          <w:i w:val="0"/>
          <w:iCs w:val="0"/>
          <w:color w:val="auto"/>
        </w:rPr>
      </w:pPr>
    </w:p>
    <w:p w14:paraId="302953AE" w14:textId="77777777" w:rsidR="0068787B" w:rsidRDefault="0068787B">
      <w:pPr>
        <w:rPr>
          <w:rStyle w:val="Kraftigfremhvning"/>
          <w:i w:val="0"/>
          <w:iCs w:val="0"/>
          <w:color w:val="auto"/>
        </w:rPr>
      </w:pPr>
    </w:p>
    <w:p w14:paraId="55FB466C" w14:textId="27ECA1BB" w:rsidR="00850515" w:rsidRDefault="00703E84">
      <w:pPr>
        <w:rPr>
          <w:rStyle w:val="Kraftigfremhvning"/>
          <w:b/>
          <w:bCs/>
          <w:i w:val="0"/>
          <w:iCs w:val="0"/>
          <w:sz w:val="24"/>
          <w:szCs w:val="24"/>
        </w:rPr>
      </w:pPr>
      <w:r>
        <w:rPr>
          <w:rStyle w:val="Kraftigfremhvning"/>
          <w:b/>
          <w:bCs/>
          <w:i w:val="0"/>
          <w:iCs w:val="0"/>
          <w:sz w:val="24"/>
          <w:szCs w:val="24"/>
        </w:rPr>
        <w:lastRenderedPageBreak/>
        <w:t>Datacenter</w:t>
      </w:r>
    </w:p>
    <w:p w14:paraId="32F8FE4B" w14:textId="6925CC4E" w:rsidR="00703E84" w:rsidRPr="001309D5" w:rsidRDefault="00DF30E7">
      <w:pPr>
        <w:rPr>
          <w:rStyle w:val="Kraftigfremhvning"/>
          <w:i w:val="0"/>
          <w:iCs w:val="0"/>
          <w:color w:val="auto"/>
        </w:rPr>
      </w:pPr>
      <w:r w:rsidRPr="001309D5">
        <w:rPr>
          <w:rStyle w:val="Kraftigfremhvning"/>
          <w:i w:val="0"/>
          <w:iCs w:val="0"/>
          <w:color w:val="auto"/>
        </w:rPr>
        <w:t xml:space="preserve">Det blev på mødet oplyst, at man påtænker at lave datacentre. Den præcise størrelse kendes fortsat ikke. </w:t>
      </w:r>
      <w:proofErr w:type="spellStart"/>
      <w:r w:rsidRPr="001309D5">
        <w:rPr>
          <w:rStyle w:val="Kraftigfremhvning"/>
          <w:i w:val="0"/>
          <w:iCs w:val="0"/>
          <w:color w:val="auto"/>
        </w:rPr>
        <w:t>Datracentrene</w:t>
      </w:r>
      <w:proofErr w:type="spellEnd"/>
      <w:r w:rsidRPr="001309D5">
        <w:rPr>
          <w:rStyle w:val="Kraftigfremhvning"/>
          <w:i w:val="0"/>
          <w:iCs w:val="0"/>
          <w:color w:val="auto"/>
        </w:rPr>
        <w:t xml:space="preserve"> har karakter af store sorte kasser. Man vil lave beplantning, så de kommer til at passe ind i landskabet. Det oplyses, at de </w:t>
      </w:r>
      <w:proofErr w:type="spellStart"/>
      <w:r w:rsidRPr="001309D5">
        <w:rPr>
          <w:rStyle w:val="Kraftigfremhvning"/>
          <w:i w:val="0"/>
          <w:iCs w:val="0"/>
          <w:color w:val="auto"/>
        </w:rPr>
        <w:t>maks</w:t>
      </w:r>
      <w:proofErr w:type="spellEnd"/>
      <w:r w:rsidRPr="001309D5">
        <w:rPr>
          <w:rStyle w:val="Kraftigfremhvning"/>
          <w:i w:val="0"/>
          <w:iCs w:val="0"/>
          <w:color w:val="auto"/>
        </w:rPr>
        <w:t xml:space="preserve"> vil være 8,5 meter høje - </w:t>
      </w:r>
      <w:r w:rsidRPr="001309D5">
        <w:rPr>
          <w:rStyle w:val="Kraftigfremhvning"/>
          <w:b/>
          <w:bCs/>
          <w:i w:val="0"/>
          <w:iCs w:val="0"/>
          <w:color w:val="auto"/>
        </w:rPr>
        <w:t xml:space="preserve">8,5 meter!! </w:t>
      </w:r>
      <w:r w:rsidRPr="001309D5">
        <w:rPr>
          <w:rStyle w:val="Kraftigfremhvning"/>
          <w:i w:val="0"/>
          <w:iCs w:val="0"/>
          <w:color w:val="auto"/>
        </w:rPr>
        <w:t xml:space="preserve">Forvaltningen bør tage et kig på området – der er ingen andre bygninger, som er 8,5 meter høje i området. En sådan kæmpe sort klods, vil derfor aldrig kunne komme til at passe ind i landskabet herude. Og ift. afskærmende beplantning – forventes det så at der plantes træer i samme størrelse, altså op mod 8,5 meter høje træer, eller skal vi vente i 100-200 år, før de har nået den størrelse, og der komme en reel ”afskærmning”?! Det er helt absurd! </w:t>
      </w:r>
    </w:p>
    <w:p w14:paraId="3449656A" w14:textId="688CBBC3" w:rsidR="00703E84" w:rsidRPr="001309D5" w:rsidRDefault="00A4463D">
      <w:pPr>
        <w:rPr>
          <w:rStyle w:val="Kraftigfremhvning"/>
          <w:i w:val="0"/>
          <w:iCs w:val="0"/>
          <w:color w:val="auto"/>
        </w:rPr>
      </w:pPr>
      <w:r w:rsidRPr="001309D5">
        <w:rPr>
          <w:rStyle w:val="Kraftigfremhvning"/>
          <w:i w:val="0"/>
          <w:iCs w:val="0"/>
          <w:color w:val="auto"/>
        </w:rPr>
        <w:t xml:space="preserve">Ifølge opstillerne, så skal det være muligt for virksomheder at købe dele af datacentret, som </w:t>
      </w:r>
      <w:proofErr w:type="gramStart"/>
      <w:r w:rsidRPr="001309D5">
        <w:rPr>
          <w:rStyle w:val="Kraftigfremhvning"/>
          <w:i w:val="0"/>
          <w:iCs w:val="0"/>
          <w:color w:val="auto"/>
        </w:rPr>
        <w:t>et såkaldt campus</w:t>
      </w:r>
      <w:proofErr w:type="gramEnd"/>
      <w:r w:rsidRPr="001309D5">
        <w:rPr>
          <w:rStyle w:val="Kraftigfremhvning"/>
          <w:i w:val="0"/>
          <w:iCs w:val="0"/>
          <w:color w:val="auto"/>
        </w:rPr>
        <w:t xml:space="preserve">, hvis f.eks. ”Gretha Thunberg begynder at råbe op”. På den måde kan virksomhederne købe sig mere grønne. Altså kommer datacentret til at fungere som et ”grønt afladscenter”. </w:t>
      </w:r>
    </w:p>
    <w:p w14:paraId="75F092F3" w14:textId="2A5B2F85" w:rsidR="00AA4B7D" w:rsidRPr="001D1332" w:rsidRDefault="006C12C0">
      <w:pPr>
        <w:rPr>
          <w:rStyle w:val="Kraftigfremhvning"/>
          <w:i w:val="0"/>
          <w:iCs w:val="0"/>
          <w:color w:val="auto"/>
        </w:rPr>
      </w:pPr>
      <w:r w:rsidRPr="001309D5">
        <w:rPr>
          <w:rStyle w:val="Kraftigfremhvning"/>
          <w:i w:val="0"/>
          <w:iCs w:val="0"/>
          <w:color w:val="auto"/>
        </w:rPr>
        <w:t xml:space="preserve">Opstillerne oplyser endvidere, at de ikke har indflydelse på, hvem der køber et grønt aflad. Det kan være udenlandske virksomheder uden nogen relation til området, og som absolut ingen interesse har i området herude. Det vil således ikke kunne garanteres, at datacentret kommer lokalområdet til gode. Det kan i princippet være en hvilken som helst virksomhed – måske også en russisk, ejet af Putin. Det er der jo ingen, der kontrollerer – bare de vil købe et grønt aflad </w:t>
      </w:r>
      <w:r w:rsidRPr="001309D5">
        <w:rPr>
          <w:rStyle w:val="Kraftigfremhvning"/>
          <mc:AlternateContent>
            <mc:Choice Requires="w16se"/>
            <mc:Fallback>
              <w:rFonts w:ascii="Segoe UI Emoji" w:eastAsia="Segoe UI Emoji" w:hAnsi="Segoe UI Emoji" w:cs="Segoe UI Emoji"/>
            </mc:Fallback>
          </mc:AlternateContent>
          <w:i w:val="0"/>
          <w:iCs w:val="0"/>
          <w:color w:val="auto"/>
        </w:rPr>
        <mc:AlternateContent>
          <mc:Choice Requires="w16se">
            <w16se:symEx w16se:font="Segoe UI Emoji" w16se:char="1F609"/>
          </mc:Choice>
          <mc:Fallback>
            <w:t>😉</w:t>
          </mc:Fallback>
        </mc:AlternateContent>
      </w:r>
      <w:r w:rsidRPr="001309D5">
        <w:rPr>
          <w:rStyle w:val="Kraftigfremhvning"/>
          <w:i w:val="0"/>
          <w:iCs w:val="0"/>
          <w:color w:val="auto"/>
        </w:rPr>
        <w:t xml:space="preserve"> </w:t>
      </w:r>
    </w:p>
    <w:p w14:paraId="7F1168C7" w14:textId="77777777" w:rsidR="0068787B" w:rsidRDefault="0068787B">
      <w:pPr>
        <w:rPr>
          <w:rStyle w:val="Kraftigfremhvning"/>
          <w:b/>
          <w:bCs/>
          <w:i w:val="0"/>
          <w:iCs w:val="0"/>
          <w:color w:val="auto"/>
        </w:rPr>
      </w:pPr>
    </w:p>
    <w:p w14:paraId="3866EFF9" w14:textId="3C7C13D3" w:rsidR="00FC713D" w:rsidRPr="00170784" w:rsidRDefault="005D3B9D">
      <w:pPr>
        <w:rPr>
          <w:rStyle w:val="Kraftigfremhvning"/>
          <w:b/>
          <w:bCs/>
          <w:i w:val="0"/>
          <w:iCs w:val="0"/>
          <w:color w:val="auto"/>
        </w:rPr>
      </w:pPr>
      <w:r w:rsidRPr="00170784">
        <w:rPr>
          <w:rStyle w:val="Kraftigfremhvning"/>
          <w:b/>
          <w:bCs/>
          <w:i w:val="0"/>
          <w:iCs w:val="0"/>
          <w:color w:val="auto"/>
        </w:rPr>
        <w:t>Jeg forventer at forvaltning</w:t>
      </w:r>
      <w:r w:rsidR="00DF7723" w:rsidRPr="00170784">
        <w:rPr>
          <w:rStyle w:val="Kraftigfremhvning"/>
          <w:b/>
          <w:bCs/>
          <w:i w:val="0"/>
          <w:iCs w:val="0"/>
          <w:color w:val="auto"/>
        </w:rPr>
        <w:t>en</w:t>
      </w:r>
      <w:r w:rsidRPr="00170784">
        <w:rPr>
          <w:rStyle w:val="Kraftigfremhvning"/>
          <w:b/>
          <w:bCs/>
          <w:i w:val="0"/>
          <w:iCs w:val="0"/>
          <w:color w:val="auto"/>
        </w:rPr>
        <w:t xml:space="preserve"> belyser ovenstående problematikker og kun giver grønt lys til projektet, såfremt det er dokumenteret, at anlægget ikke vil have nogen form for miljømæssig påvirkning. </w:t>
      </w:r>
    </w:p>
    <w:p w14:paraId="1F476372" w14:textId="3E5B82F0" w:rsidR="00777624" w:rsidRPr="00BD36FA" w:rsidRDefault="00777624" w:rsidP="00777624">
      <w:pPr>
        <w:rPr>
          <w:b/>
          <w:bCs/>
        </w:rPr>
      </w:pPr>
      <w:r w:rsidRPr="00BD36FA">
        <w:rPr>
          <w:b/>
          <w:bCs/>
        </w:rPr>
        <w:t>Der har vist været tilstrækkeligt med miljøkatastrofer i Randers kommune! Og skulle der komme endnu en skandale vedrørende forurening fra solcellerne, kan regningen meget vel risikere at ende hos kommunen, altså skatteyderne</w:t>
      </w:r>
      <w:r w:rsidR="0002407A" w:rsidRPr="00BD36FA">
        <w:rPr>
          <w:b/>
          <w:bCs/>
        </w:rPr>
        <w:t xml:space="preserve"> -</w:t>
      </w:r>
      <w:r w:rsidRPr="00BD36FA">
        <w:rPr>
          <w:b/>
          <w:bCs/>
        </w:rPr>
        <w:t xml:space="preserve"> igen! </w:t>
      </w:r>
    </w:p>
    <w:p w14:paraId="39662933" w14:textId="77777777" w:rsidR="00777624" w:rsidRPr="005D3B9D" w:rsidRDefault="00777624">
      <w:pPr>
        <w:rPr>
          <w:rStyle w:val="Kraftigfremhvning"/>
          <w:b/>
          <w:bCs/>
          <w:i w:val="0"/>
          <w:iCs w:val="0"/>
          <w:color w:val="auto"/>
          <w:sz w:val="24"/>
          <w:szCs w:val="24"/>
        </w:rPr>
      </w:pPr>
    </w:p>
    <w:p w14:paraId="07845644" w14:textId="77777777" w:rsidR="00FC713D" w:rsidRDefault="00FC713D">
      <w:pPr>
        <w:rPr>
          <w:rStyle w:val="Kraftigfremhvning"/>
          <w:i w:val="0"/>
          <w:iCs w:val="0"/>
          <w:sz w:val="24"/>
          <w:szCs w:val="24"/>
        </w:rPr>
      </w:pPr>
    </w:p>
    <w:p w14:paraId="1E84FAA9" w14:textId="77777777" w:rsidR="00FC713D" w:rsidRDefault="00FC713D">
      <w:pPr>
        <w:rPr>
          <w:rStyle w:val="Kraftigfremhvning"/>
          <w:i w:val="0"/>
          <w:iCs w:val="0"/>
          <w:sz w:val="24"/>
          <w:szCs w:val="24"/>
        </w:rPr>
      </w:pPr>
    </w:p>
    <w:p w14:paraId="458C384E" w14:textId="77777777" w:rsidR="00FC713D" w:rsidRDefault="00FC713D">
      <w:pPr>
        <w:rPr>
          <w:rStyle w:val="Kraftigfremhvning"/>
          <w:i w:val="0"/>
          <w:iCs w:val="0"/>
          <w:sz w:val="24"/>
          <w:szCs w:val="24"/>
        </w:rPr>
      </w:pPr>
    </w:p>
    <w:p w14:paraId="7FE9AA04" w14:textId="77777777" w:rsidR="00FC713D" w:rsidRDefault="00FC713D">
      <w:pPr>
        <w:rPr>
          <w:rStyle w:val="Kraftigfremhvning"/>
          <w:i w:val="0"/>
          <w:iCs w:val="0"/>
          <w:sz w:val="24"/>
          <w:szCs w:val="24"/>
        </w:rPr>
      </w:pPr>
    </w:p>
    <w:p w14:paraId="3AB3CE8E" w14:textId="77777777" w:rsidR="00FC713D" w:rsidRDefault="00FC713D">
      <w:pPr>
        <w:rPr>
          <w:rStyle w:val="Kraftigfremhvning"/>
          <w:i w:val="0"/>
          <w:iCs w:val="0"/>
          <w:sz w:val="24"/>
          <w:szCs w:val="24"/>
        </w:rPr>
      </w:pPr>
    </w:p>
    <w:p w14:paraId="0E9ACE8F" w14:textId="77777777" w:rsidR="00FC713D" w:rsidRDefault="00FC713D">
      <w:pPr>
        <w:rPr>
          <w:rStyle w:val="Kraftigfremhvning"/>
          <w:i w:val="0"/>
          <w:iCs w:val="0"/>
          <w:sz w:val="24"/>
          <w:szCs w:val="24"/>
        </w:rPr>
      </w:pPr>
    </w:p>
    <w:p w14:paraId="7C277576" w14:textId="77777777" w:rsidR="00FC713D" w:rsidRDefault="00FC713D">
      <w:pPr>
        <w:rPr>
          <w:rStyle w:val="Kraftigfremhvning"/>
          <w:i w:val="0"/>
          <w:iCs w:val="0"/>
          <w:sz w:val="24"/>
          <w:szCs w:val="24"/>
        </w:rPr>
      </w:pPr>
    </w:p>
    <w:p w14:paraId="6C933CCD" w14:textId="77777777" w:rsidR="00FC713D" w:rsidRDefault="00FC713D">
      <w:pPr>
        <w:rPr>
          <w:rStyle w:val="Kraftigfremhvning"/>
          <w:i w:val="0"/>
          <w:iCs w:val="0"/>
          <w:sz w:val="24"/>
          <w:szCs w:val="24"/>
        </w:rPr>
      </w:pPr>
    </w:p>
    <w:p w14:paraId="2BA0F0CE" w14:textId="77777777" w:rsidR="00FC713D" w:rsidRDefault="00FC713D">
      <w:pPr>
        <w:rPr>
          <w:rStyle w:val="Kraftigfremhvning"/>
          <w:i w:val="0"/>
          <w:iCs w:val="0"/>
          <w:sz w:val="24"/>
          <w:szCs w:val="24"/>
        </w:rPr>
      </w:pPr>
    </w:p>
    <w:p w14:paraId="1655CF85" w14:textId="77777777" w:rsidR="00FC713D" w:rsidRDefault="00FC713D">
      <w:pPr>
        <w:rPr>
          <w:rStyle w:val="Kraftigfremhvning"/>
          <w:i w:val="0"/>
          <w:iCs w:val="0"/>
          <w:sz w:val="24"/>
          <w:szCs w:val="24"/>
        </w:rPr>
      </w:pPr>
    </w:p>
    <w:p w14:paraId="225A9EB4" w14:textId="77777777" w:rsidR="00FC713D" w:rsidRDefault="00FC713D">
      <w:pPr>
        <w:rPr>
          <w:rStyle w:val="Kraftigfremhvning"/>
          <w:i w:val="0"/>
          <w:iCs w:val="0"/>
          <w:sz w:val="24"/>
          <w:szCs w:val="24"/>
        </w:rPr>
      </w:pPr>
    </w:p>
    <w:p w14:paraId="22246FB2" w14:textId="77777777" w:rsidR="00FC713D" w:rsidRDefault="00FC713D">
      <w:pPr>
        <w:rPr>
          <w:rStyle w:val="Kraftigfremhvning"/>
          <w:i w:val="0"/>
          <w:iCs w:val="0"/>
          <w:sz w:val="24"/>
          <w:szCs w:val="24"/>
        </w:rPr>
      </w:pPr>
    </w:p>
    <w:p w14:paraId="599DD62D" w14:textId="77777777" w:rsidR="00FC713D" w:rsidRDefault="00FC713D">
      <w:pPr>
        <w:rPr>
          <w:rStyle w:val="Kraftigfremhvning"/>
          <w:i w:val="0"/>
          <w:iCs w:val="0"/>
          <w:sz w:val="24"/>
          <w:szCs w:val="24"/>
        </w:rPr>
      </w:pPr>
    </w:p>
    <w:p w14:paraId="6859B959" w14:textId="77777777" w:rsidR="00FC713D" w:rsidRDefault="00FC713D">
      <w:pPr>
        <w:rPr>
          <w:rStyle w:val="Kraftigfremhvning"/>
          <w:i w:val="0"/>
          <w:iCs w:val="0"/>
          <w:sz w:val="24"/>
          <w:szCs w:val="24"/>
        </w:rPr>
      </w:pPr>
    </w:p>
    <w:p w14:paraId="0CDD36B5" w14:textId="77777777" w:rsidR="00FC713D" w:rsidRDefault="00FC713D">
      <w:pPr>
        <w:rPr>
          <w:rStyle w:val="Kraftigfremhvning"/>
          <w:i w:val="0"/>
          <w:iCs w:val="0"/>
          <w:sz w:val="24"/>
          <w:szCs w:val="24"/>
        </w:rPr>
      </w:pPr>
    </w:p>
    <w:p w14:paraId="23C4515E" w14:textId="7E9D020D" w:rsidR="00FC713D" w:rsidRPr="0049523C" w:rsidRDefault="00FC713D" w:rsidP="00FC713D">
      <w:pPr>
        <w:rPr>
          <w:rStyle w:val="Kraftigfremhvning"/>
          <w:i w:val="0"/>
          <w:iCs w:val="0"/>
          <w:sz w:val="24"/>
          <w:szCs w:val="24"/>
        </w:rPr>
      </w:pPr>
    </w:p>
    <w:sectPr w:rsidR="00FC713D" w:rsidRPr="0049523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5A"/>
    <w:rsid w:val="00014B5A"/>
    <w:rsid w:val="0002407A"/>
    <w:rsid w:val="00047896"/>
    <w:rsid w:val="001309D5"/>
    <w:rsid w:val="00156DD7"/>
    <w:rsid w:val="00156F71"/>
    <w:rsid w:val="00170784"/>
    <w:rsid w:val="001A4076"/>
    <w:rsid w:val="001A5AA3"/>
    <w:rsid w:val="001D1332"/>
    <w:rsid w:val="00205281"/>
    <w:rsid w:val="00294242"/>
    <w:rsid w:val="002E5611"/>
    <w:rsid w:val="00327B58"/>
    <w:rsid w:val="003A729D"/>
    <w:rsid w:val="0049523C"/>
    <w:rsid w:val="004A3BFC"/>
    <w:rsid w:val="005401A0"/>
    <w:rsid w:val="00597563"/>
    <w:rsid w:val="005D3B9D"/>
    <w:rsid w:val="005E6555"/>
    <w:rsid w:val="0068787B"/>
    <w:rsid w:val="006C12C0"/>
    <w:rsid w:val="00703E84"/>
    <w:rsid w:val="00777624"/>
    <w:rsid w:val="00850515"/>
    <w:rsid w:val="008941AD"/>
    <w:rsid w:val="008D02EE"/>
    <w:rsid w:val="009A5ACC"/>
    <w:rsid w:val="009C4B04"/>
    <w:rsid w:val="00A26098"/>
    <w:rsid w:val="00A4463D"/>
    <w:rsid w:val="00A956EF"/>
    <w:rsid w:val="00AA0A93"/>
    <w:rsid w:val="00AA1FCC"/>
    <w:rsid w:val="00AA4B7D"/>
    <w:rsid w:val="00AA74B4"/>
    <w:rsid w:val="00AC7F53"/>
    <w:rsid w:val="00AF0D14"/>
    <w:rsid w:val="00B11A11"/>
    <w:rsid w:val="00BB0FD5"/>
    <w:rsid w:val="00BC5606"/>
    <w:rsid w:val="00BD36FA"/>
    <w:rsid w:val="00C14FF1"/>
    <w:rsid w:val="00CF7CF3"/>
    <w:rsid w:val="00DF30E7"/>
    <w:rsid w:val="00DF7723"/>
    <w:rsid w:val="00E53F0E"/>
    <w:rsid w:val="00E901AB"/>
    <w:rsid w:val="00E902C8"/>
    <w:rsid w:val="00ED546E"/>
    <w:rsid w:val="00EE7DCD"/>
    <w:rsid w:val="00EF5A0A"/>
    <w:rsid w:val="00F5123F"/>
    <w:rsid w:val="00F51B30"/>
    <w:rsid w:val="00FC71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1B5E"/>
  <w15:chartTrackingRefBased/>
  <w15:docId w15:val="{60309FC1-638A-4CA4-8BC3-A6CED275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B5A"/>
  </w:style>
  <w:style w:type="paragraph" w:styleId="Overskrift1">
    <w:name w:val="heading 1"/>
    <w:basedOn w:val="Normal"/>
    <w:next w:val="Normal"/>
    <w:link w:val="Overskrift1Tegn"/>
    <w:uiPriority w:val="9"/>
    <w:qFormat/>
    <w:rsid w:val="00014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14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14B5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14B5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14B5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14B5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14B5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14B5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14B5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4B5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14B5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14B5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14B5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14B5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14B5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14B5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14B5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14B5A"/>
    <w:rPr>
      <w:rFonts w:eastAsiaTheme="majorEastAsia" w:cstheme="majorBidi"/>
      <w:color w:val="272727" w:themeColor="text1" w:themeTint="D8"/>
    </w:rPr>
  </w:style>
  <w:style w:type="paragraph" w:styleId="Titel">
    <w:name w:val="Title"/>
    <w:basedOn w:val="Normal"/>
    <w:next w:val="Normal"/>
    <w:link w:val="TitelTegn"/>
    <w:uiPriority w:val="10"/>
    <w:qFormat/>
    <w:rsid w:val="00014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4B5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14B5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14B5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14B5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14B5A"/>
    <w:rPr>
      <w:i/>
      <w:iCs/>
      <w:color w:val="404040" w:themeColor="text1" w:themeTint="BF"/>
    </w:rPr>
  </w:style>
  <w:style w:type="paragraph" w:styleId="Listeafsnit">
    <w:name w:val="List Paragraph"/>
    <w:basedOn w:val="Normal"/>
    <w:uiPriority w:val="34"/>
    <w:qFormat/>
    <w:rsid w:val="00014B5A"/>
    <w:pPr>
      <w:ind w:left="720"/>
      <w:contextualSpacing/>
    </w:pPr>
  </w:style>
  <w:style w:type="character" w:styleId="Kraftigfremhvning">
    <w:name w:val="Intense Emphasis"/>
    <w:basedOn w:val="Standardskrifttypeiafsnit"/>
    <w:uiPriority w:val="21"/>
    <w:qFormat/>
    <w:rsid w:val="00014B5A"/>
    <w:rPr>
      <w:i/>
      <w:iCs/>
      <w:color w:val="2F5496" w:themeColor="accent1" w:themeShade="BF"/>
    </w:rPr>
  </w:style>
  <w:style w:type="paragraph" w:styleId="Strktcitat">
    <w:name w:val="Intense Quote"/>
    <w:basedOn w:val="Normal"/>
    <w:next w:val="Normal"/>
    <w:link w:val="StrktcitatTegn"/>
    <w:uiPriority w:val="30"/>
    <w:qFormat/>
    <w:rsid w:val="00014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14B5A"/>
    <w:rPr>
      <w:i/>
      <w:iCs/>
      <w:color w:val="2F5496" w:themeColor="accent1" w:themeShade="BF"/>
    </w:rPr>
  </w:style>
  <w:style w:type="character" w:styleId="Kraftighenvisning">
    <w:name w:val="Intense Reference"/>
    <w:basedOn w:val="Standardskrifttypeiafsnit"/>
    <w:uiPriority w:val="32"/>
    <w:qFormat/>
    <w:rsid w:val="00014B5A"/>
    <w:rPr>
      <w:b/>
      <w:bCs/>
      <w:smallCaps/>
      <w:color w:val="2F5496" w:themeColor="accent1" w:themeShade="BF"/>
      <w:spacing w:val="5"/>
    </w:rPr>
  </w:style>
  <w:style w:type="character" w:styleId="Hyperlink">
    <w:name w:val="Hyperlink"/>
    <w:basedOn w:val="Standardskrifttypeiafsnit"/>
    <w:uiPriority w:val="99"/>
    <w:unhideWhenUsed/>
    <w:rsid w:val="00014B5A"/>
    <w:rPr>
      <w:color w:val="0563C1" w:themeColor="hyperlink"/>
      <w:u w:val="single"/>
    </w:rPr>
  </w:style>
  <w:style w:type="character" w:styleId="Ulstomtale">
    <w:name w:val="Unresolved Mention"/>
    <w:basedOn w:val="Standardskrifttypeiafsnit"/>
    <w:uiPriority w:val="99"/>
    <w:semiHidden/>
    <w:unhideWhenUsed/>
    <w:rsid w:val="009A5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yheder.tv2.dk/lokalt/2023-07-29-lyd-fra-solcellepark-holder-landsby-vaagen-om-natten-hoer-lyden-h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heder.tv2.dk/samfund/2025-03-27-koeerne-drikker-pludselig-hinandens-urin-landmand-kraever-erstatning-af-energigigant" TargetMode="External"/><Relationship Id="rId5" Type="http://schemas.openxmlformats.org/officeDocument/2006/relationships/image" Target="media/image1.png"/><Relationship Id="rId4" Type="http://schemas.openxmlformats.org/officeDocument/2006/relationships/hyperlink" Target="https://illvid.dk/teknologi/forurener-solcellemarker-jorden-under-sig"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1718</TotalTime>
  <Pages>5</Pages>
  <Words>1302</Words>
  <Characters>7944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Thorsen</dc:creator>
  <cp:keywords/>
  <dc:description/>
  <cp:lastModifiedBy>Mikkel Thorsen</cp:lastModifiedBy>
  <cp:revision>39</cp:revision>
  <dcterms:created xsi:type="dcterms:W3CDTF">2025-08-13T18:29:00Z</dcterms:created>
  <dcterms:modified xsi:type="dcterms:W3CDTF">2025-10-04T18:44:00Z</dcterms:modified>
</cp:coreProperties>
</file>